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9734A7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9734A7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9734A7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9734A7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</w:t>
      </w:r>
      <w:r w:rsidR="00EB7BBC">
        <w:rPr>
          <w:lang w:val="ru-RU"/>
        </w:rPr>
        <w:t>/</w:t>
      </w:r>
      <w:r w:rsidR="00953B84">
        <w:t>265</w:t>
      </w:r>
      <w:r w:rsidR="0007672A">
        <w:t>-</w:t>
      </w:r>
      <w:r w:rsidR="00953B84">
        <w:t>2</w:t>
      </w:r>
      <w:r w:rsidR="0007672A">
        <w:t>1</w:t>
      </w:r>
    </w:p>
    <w:p w:rsidR="0063347E" w:rsidRPr="00D43B0B" w:rsidRDefault="00953B84" w:rsidP="0063347E">
      <w:pPr>
        <w:jc w:val="both"/>
        <w:rPr>
          <w:lang w:val="ru-RU"/>
        </w:rPr>
      </w:pPr>
      <w:r>
        <w:rPr>
          <w:lang w:val="sr-Cyrl-RS"/>
        </w:rPr>
        <w:t>2</w:t>
      </w:r>
      <w:r w:rsidR="00181098"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9734A7">
        <w:rPr>
          <w:lang w:val="sr-Cyrl-RS"/>
        </w:rPr>
        <w:t>juni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9734A7">
        <w:rPr>
          <w:lang w:val="ru-RU"/>
        </w:rPr>
        <w:t>godine</w:t>
      </w:r>
    </w:p>
    <w:p w:rsidR="00CF4B3C" w:rsidRDefault="009734A7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9734A7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9734A7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953B84">
        <w:rPr>
          <w:b/>
          <w:lang w:val="sr-Cyrl-RS"/>
        </w:rPr>
        <w:t>21</w:t>
      </w:r>
      <w:r w:rsidR="0063347E" w:rsidRPr="00D1763F">
        <w:rPr>
          <w:lang w:val="ru-RU"/>
        </w:rPr>
        <w:t xml:space="preserve">. </w:t>
      </w:r>
      <w:r w:rsidR="009734A7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9734A7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9734A7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9734A7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9734A7">
        <w:rPr>
          <w:lang w:val="ru-RU"/>
        </w:rPr>
        <w:t>POSLOVE</w:t>
      </w:r>
    </w:p>
    <w:p w:rsidR="0063347E" w:rsidRPr="00D1763F" w:rsidRDefault="009734A7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995649">
        <w:rPr>
          <w:b/>
          <w:lang w:val="sr-Cyrl-RS"/>
        </w:rPr>
        <w:t>,</w:t>
      </w:r>
      <w:r w:rsidR="006F0DF4">
        <w:rPr>
          <w:b/>
          <w:lang w:val="sr-Cyrl-RS"/>
        </w:rPr>
        <w:t xml:space="preserve"> </w:t>
      </w:r>
      <w:r w:rsidR="00953B84">
        <w:rPr>
          <w:b/>
          <w:lang w:val="sr-Cyrl-RS"/>
        </w:rPr>
        <w:t>25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JUNI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953B84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9734A7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953B84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9734A7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9734A7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9734A7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9734A7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9734A7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9734A7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r w:rsidR="009734A7">
        <w:rPr>
          <w:b/>
        </w:rPr>
        <w:t>Usvajanje</w:t>
      </w:r>
      <w:r w:rsidR="00625423">
        <w:rPr>
          <w:b/>
        </w:rPr>
        <w:t xml:space="preserve"> </w:t>
      </w:r>
      <w:r w:rsidR="009734A7">
        <w:rPr>
          <w:b/>
        </w:rPr>
        <w:t>zapisnika</w:t>
      </w:r>
      <w:r w:rsidR="00625423">
        <w:rPr>
          <w:b/>
        </w:rPr>
        <w:t xml:space="preserve"> </w:t>
      </w:r>
      <w:r w:rsidR="009734A7">
        <w:rPr>
          <w:b/>
        </w:rPr>
        <w:t>sa</w:t>
      </w:r>
      <w:r w:rsidR="00625423"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="00DC6B5F">
        <w:rPr>
          <w:b/>
          <w:lang w:val="sr-Cyrl-RS"/>
        </w:rPr>
        <w:t>19</w:t>
      </w:r>
      <w:r>
        <w:rPr>
          <w:b/>
          <w:lang w:val="sr-Cyrl-RS"/>
        </w:rPr>
        <w:t xml:space="preserve">. </w:t>
      </w:r>
      <w:r w:rsidR="009734A7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DC6B5F">
        <w:rPr>
          <w:b/>
          <w:lang w:val="sr-Cyrl-RS"/>
        </w:rPr>
        <w:t>20</w:t>
      </w:r>
      <w:r>
        <w:rPr>
          <w:b/>
          <w:lang w:val="sr-Cyrl-RS"/>
        </w:rPr>
        <w:t>.</w:t>
      </w:r>
      <w:r w:rsidR="00CC4F72">
        <w:rPr>
          <w:b/>
          <w:lang w:val="sr-Cyrl-RS"/>
        </w:rPr>
        <w:t xml:space="preserve"> </w:t>
      </w:r>
      <w:r w:rsidR="009734A7">
        <w:rPr>
          <w:b/>
        </w:rPr>
        <w:t>sednice</w:t>
      </w:r>
      <w:r>
        <w:rPr>
          <w:b/>
        </w:rPr>
        <w:t xml:space="preserve"> </w:t>
      </w:r>
      <w:r w:rsidR="009734A7">
        <w:rPr>
          <w:b/>
        </w:rPr>
        <w:t>Odbora</w:t>
      </w:r>
      <w:r>
        <w:rPr>
          <w:b/>
          <w:lang w:val="sr-Cyrl-RS"/>
        </w:rPr>
        <w:t xml:space="preserve"> –</w:t>
      </w: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9734A7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Razgovor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Japanu</w:t>
      </w:r>
      <w:r w:rsidR="00625423">
        <w:rPr>
          <w:b/>
          <w:lang w:val="sr-Cyrl-RS"/>
        </w:rPr>
        <w:t xml:space="preserve"> </w:t>
      </w:r>
      <w:r>
        <w:rPr>
          <w:b/>
          <w:lang w:val="sr-Cyrl-RS"/>
        </w:rPr>
        <w:t>Aleksandrom</w:t>
      </w:r>
      <w:r w:rsidR="00DC6B5F">
        <w:rPr>
          <w:b/>
          <w:lang w:val="sr-Cyrl-RS"/>
        </w:rPr>
        <w:t xml:space="preserve"> </w:t>
      </w:r>
      <w:r>
        <w:rPr>
          <w:b/>
          <w:lang w:val="sr-Cyrl-RS"/>
        </w:rPr>
        <w:t>Kovač</w:t>
      </w:r>
      <w:r w:rsidR="00625423">
        <w:rPr>
          <w:b/>
          <w:lang w:val="sr-Cyrl-RS"/>
        </w:rPr>
        <w:t xml:space="preserve"> 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pre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:rsidR="00244A4F" w:rsidRDefault="00244A4F" w:rsidP="00244A4F">
      <w:pPr>
        <w:rPr>
          <w:b/>
          <w:lang w:val="sr-Cyrl-RS"/>
        </w:rPr>
      </w:pPr>
    </w:p>
    <w:p w:rsidR="000B1B11" w:rsidRPr="00A1169E" w:rsidRDefault="000B1B11" w:rsidP="00A1169E">
      <w:pPr>
        <w:jc w:val="both"/>
        <w:rPr>
          <w:lang w:val="sr-Cyrl-RS"/>
        </w:rPr>
      </w:pPr>
      <w:r w:rsidRPr="00A1169E">
        <w:rPr>
          <w:lang w:val="sr-Cyrl-RS"/>
        </w:rPr>
        <w:t xml:space="preserve"> 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A1169E">
        <w:rPr>
          <w:b/>
          <w:lang w:val="sr-Cyrl-RS"/>
        </w:rPr>
        <w:t>2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734A7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9734A7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9734A7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116810" w:rsidRDefault="009734A7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116810">
        <w:rPr>
          <w:lang w:val="sr-Cyrl-RS"/>
        </w:rPr>
        <w:t xml:space="preserve"> </w:t>
      </w:r>
      <w:r>
        <w:rPr>
          <w:lang w:val="sr-Cyrl-RS"/>
        </w:rPr>
        <w:t>o</w:t>
      </w:r>
      <w:r w:rsidR="00AC47AF" w:rsidRPr="00116810">
        <w:rPr>
          <w:lang w:val="sr-Cyrl-RS"/>
        </w:rPr>
        <w:t xml:space="preserve"> </w:t>
      </w:r>
      <w:r>
        <w:rPr>
          <w:lang w:val="sr-Cyrl-RS"/>
        </w:rPr>
        <w:t>informativnom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sastanku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za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narodne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poslanike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NS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RS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u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Stalne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NS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RS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pri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PS</w:t>
      </w:r>
      <w:r w:rsidR="00B700AA" w:rsidRPr="00116810">
        <w:rPr>
          <w:lang w:val="sr-Cyrl-RS"/>
        </w:rPr>
        <w:t xml:space="preserve"> </w:t>
      </w:r>
      <w:r>
        <w:rPr>
          <w:lang w:val="sr-Cyrl-RS"/>
        </w:rPr>
        <w:t>NATO</w:t>
      </w:r>
      <w:r w:rsidR="00B700AA" w:rsidRPr="00116810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700AA" w:rsidRPr="00116810">
        <w:rPr>
          <w:lang w:val="sr-Cyrl-RS"/>
        </w:rPr>
        <w:t xml:space="preserve"> 24. </w:t>
      </w:r>
      <w:r>
        <w:rPr>
          <w:lang w:val="sr-Cyrl-RS"/>
        </w:rPr>
        <w:t>februara</w:t>
      </w:r>
      <w:r w:rsidR="00B700AA" w:rsidRPr="00116810">
        <w:rPr>
          <w:lang w:val="sr-Cyrl-RS"/>
        </w:rPr>
        <w:t xml:space="preserve"> 2021.</w:t>
      </w:r>
      <w:r w:rsidR="00B700AA" w:rsidRPr="00116810">
        <w:rPr>
          <w:b/>
          <w:lang w:val="sr-Cyrl-RS"/>
        </w:rPr>
        <w:t xml:space="preserve"> </w:t>
      </w:r>
      <w:r>
        <w:rPr>
          <w:lang w:val="sr-Cyrl-RS"/>
        </w:rPr>
        <w:t>godine</w:t>
      </w:r>
      <w:r w:rsidR="00AC47AF" w:rsidRPr="00116810">
        <w:rPr>
          <w:lang w:val="sr-Cyrl-RS"/>
        </w:rPr>
        <w:t xml:space="preserve">. </w:t>
      </w:r>
    </w:p>
    <w:p w:rsidR="00AC47AF" w:rsidRPr="00116810" w:rsidRDefault="009734A7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116810">
        <w:rPr>
          <w:lang w:val="sr-Cyrl-RS"/>
        </w:rPr>
        <w:t xml:space="preserve"> </w:t>
      </w:r>
      <w:r>
        <w:rPr>
          <w:lang w:val="sr-Cyrl-RS"/>
        </w:rPr>
        <w:t>sa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sastanka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grupe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sa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Norveškom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Narodne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Srbije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povodom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obeležavanja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stradanja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logoraša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u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Norveškoj</w:t>
      </w:r>
      <w:r w:rsidR="005237C7" w:rsidRPr="00116810">
        <w:rPr>
          <w:lang w:val="sr-Cyrl-RS"/>
        </w:rPr>
        <w:t xml:space="preserve"> </w:t>
      </w:r>
      <w:r>
        <w:rPr>
          <w:lang w:val="sr-Cyrl-RS"/>
        </w:rPr>
        <w:t>pod</w:t>
      </w:r>
      <w:r w:rsidR="00976882" w:rsidRPr="00116810">
        <w:rPr>
          <w:lang w:val="sr-Cyrl-RS"/>
        </w:rPr>
        <w:t xml:space="preserve"> </w:t>
      </w:r>
      <w:r>
        <w:rPr>
          <w:lang w:val="sr-Cyrl-RS"/>
        </w:rPr>
        <w:t>nazivom</w:t>
      </w:r>
      <w:r w:rsidR="00976882" w:rsidRPr="00116810">
        <w:rPr>
          <w:lang w:val="sr-Cyrl-RS"/>
        </w:rPr>
        <w:t xml:space="preserve"> „</w:t>
      </w:r>
      <w:r>
        <w:rPr>
          <w:lang w:val="sr-Cyrl-RS"/>
        </w:rPr>
        <w:t>Krvavi</w:t>
      </w:r>
      <w:r w:rsidR="00976882" w:rsidRPr="00116810">
        <w:rPr>
          <w:lang w:val="sr-Cyrl-RS"/>
        </w:rPr>
        <w:t xml:space="preserve"> </w:t>
      </w:r>
      <w:r>
        <w:rPr>
          <w:lang w:val="sr-Cyrl-RS"/>
        </w:rPr>
        <w:t>put</w:t>
      </w:r>
      <w:r w:rsidR="00976882" w:rsidRPr="00116810">
        <w:rPr>
          <w:lang w:val="sr-Cyrl-RS"/>
        </w:rPr>
        <w:t xml:space="preserve">“, </w:t>
      </w:r>
      <w:r>
        <w:rPr>
          <w:lang w:val="sr-Cyrl-RS"/>
        </w:rPr>
        <w:t>održanog</w:t>
      </w:r>
      <w:r w:rsidR="005237C7" w:rsidRPr="00116810">
        <w:rPr>
          <w:lang w:val="sr-Cyrl-RS"/>
        </w:rPr>
        <w:t xml:space="preserve"> 14. </w:t>
      </w:r>
      <w:r>
        <w:rPr>
          <w:lang w:val="sr-Cyrl-RS"/>
        </w:rPr>
        <w:t>juna</w:t>
      </w:r>
      <w:r w:rsidR="005237C7" w:rsidRPr="00116810">
        <w:rPr>
          <w:lang w:val="sr-Cyrl-RS"/>
        </w:rPr>
        <w:t xml:space="preserve"> 2021.</w:t>
      </w:r>
      <w:r w:rsidR="00EE3A7F" w:rsidRPr="00116810">
        <w:rPr>
          <w:lang w:val="sr-Cyrl-RS"/>
        </w:rPr>
        <w:t xml:space="preserve"> </w:t>
      </w:r>
      <w:r>
        <w:rPr>
          <w:lang w:val="sr-Cyrl-RS"/>
        </w:rPr>
        <w:t>godine</w:t>
      </w:r>
      <w:r w:rsidR="00AC47AF" w:rsidRPr="00116810">
        <w:rPr>
          <w:lang w:val="sr-Cyrl-RS"/>
        </w:rPr>
        <w:t xml:space="preserve">. </w:t>
      </w:r>
    </w:p>
    <w:p w:rsidR="00985FA5" w:rsidRDefault="009734A7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E2103E">
        <w:rPr>
          <w:lang w:val="sr-Cyrl-RS"/>
        </w:rPr>
        <w:t xml:space="preserve"> </w:t>
      </w:r>
      <w:r>
        <w:rPr>
          <w:lang w:val="sr-Cyrl-RS"/>
        </w:rPr>
        <w:t>sa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sastanka</w:t>
      </w:r>
      <w:r w:rsidR="0066643E" w:rsidRPr="00E2103E">
        <w:rPr>
          <w:lang w:val="sr-Cyrl-RS"/>
        </w:rPr>
        <w:t xml:space="preserve"> </w:t>
      </w:r>
      <w:bookmarkStart w:id="1" w:name="_Hlk63034854"/>
      <w:r>
        <w:rPr>
          <w:lang w:val="sr-Cyrl-RS"/>
        </w:rPr>
        <w:t>predsednika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Narodne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Srbije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Ivice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Dačića</w:t>
      </w:r>
      <w:r w:rsidR="0066643E" w:rsidRPr="00E2103E">
        <w:rPr>
          <w:lang w:val="sr-Cyrl-RS"/>
        </w:rPr>
        <w:t xml:space="preserve"> </w:t>
      </w:r>
      <w:bookmarkStart w:id="2" w:name="_Hlk68860399"/>
      <w:bookmarkEnd w:id="1"/>
      <w:r>
        <w:rPr>
          <w:lang w:val="sr-Cyrl-RS"/>
        </w:rPr>
        <w:t>sa</w:t>
      </w:r>
      <w:r w:rsidR="0066643E" w:rsidRPr="00E2103E">
        <w:rPr>
          <w:lang w:val="sr-Cyrl-RS"/>
        </w:rPr>
        <w:t xml:space="preserve"> </w:t>
      </w:r>
      <w:bookmarkEnd w:id="2"/>
      <w:r>
        <w:rPr>
          <w:lang w:val="sr-Cyrl-RS"/>
        </w:rPr>
        <w:t>visokim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komesarom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OEBS</w:t>
      </w:r>
      <w:r w:rsidR="0066643E" w:rsidRPr="00E2103E">
        <w:rPr>
          <w:lang w:val="sr-Cyrl-RS"/>
        </w:rPr>
        <w:t>-</w:t>
      </w:r>
      <w:r>
        <w:rPr>
          <w:lang w:val="sr-Cyrl-RS"/>
        </w:rPr>
        <w:t>a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za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nacionalne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manjine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g</w:t>
      </w:r>
      <w:r w:rsidR="0066643E" w:rsidRPr="00E2103E">
        <w:rPr>
          <w:lang w:val="sr-Cyrl-RS"/>
        </w:rPr>
        <w:t xml:space="preserve">. </w:t>
      </w:r>
      <w:r>
        <w:rPr>
          <w:lang w:val="sr-Cyrl-RS"/>
        </w:rPr>
        <w:t>Kairata</w:t>
      </w:r>
      <w:r w:rsidR="0066643E" w:rsidRPr="00E2103E">
        <w:rPr>
          <w:lang w:val="sr-Cyrl-RS"/>
        </w:rPr>
        <w:t xml:space="preserve"> </w:t>
      </w:r>
      <w:r>
        <w:rPr>
          <w:lang w:val="sr-Cyrl-RS"/>
        </w:rPr>
        <w:t>Abdrakhmanovim</w:t>
      </w:r>
      <w:r w:rsidR="0066643E" w:rsidRPr="00E2103E">
        <w:rPr>
          <w:lang w:val="sr-Cyrl-RS"/>
        </w:rPr>
        <w:t xml:space="preserve">, </w:t>
      </w:r>
      <w:r>
        <w:rPr>
          <w:lang w:val="sr-Cyrl-RS"/>
        </w:rPr>
        <w:t>održanog</w:t>
      </w:r>
      <w:r w:rsidR="0066643E" w:rsidRPr="00E2103E">
        <w:rPr>
          <w:lang w:val="sr-Cyrl-RS"/>
        </w:rPr>
        <w:t xml:space="preserve"> 15. </w:t>
      </w:r>
      <w:r>
        <w:rPr>
          <w:lang w:val="sr-Cyrl-RS"/>
        </w:rPr>
        <w:t>juna</w:t>
      </w:r>
      <w:r w:rsidR="0066643E" w:rsidRPr="00E210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E2103E">
        <w:rPr>
          <w:lang w:val="sr-Cyrl-RS"/>
        </w:rPr>
        <w:t xml:space="preserve">. </w:t>
      </w:r>
    </w:p>
    <w:p w:rsidR="00E2103E" w:rsidRPr="00E2103E" w:rsidRDefault="009734A7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B38F2">
        <w:rPr>
          <w:lang w:val="sr-Cyrl-RS"/>
        </w:rPr>
        <w:t xml:space="preserve"> </w:t>
      </w:r>
      <w:r>
        <w:rPr>
          <w:lang w:val="sr-Cyrl-RS"/>
        </w:rPr>
        <w:t>sa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sastanka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NS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RS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Ivice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Dačića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sa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zamenikom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ministra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spoljnih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poslova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Ruske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Federacije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Aleksandrom</w:t>
      </w:r>
      <w:r w:rsidR="00E2103E" w:rsidRPr="00113FA7">
        <w:rPr>
          <w:lang w:val="sr-Cyrl-RS"/>
        </w:rPr>
        <w:t xml:space="preserve"> </w:t>
      </w:r>
      <w:r>
        <w:rPr>
          <w:lang w:val="sr-Cyrl-RS"/>
        </w:rPr>
        <w:t>Gruškom</w:t>
      </w:r>
      <w:r w:rsidR="00E2103E" w:rsidRPr="00113FA7">
        <w:rPr>
          <w:lang w:val="sr-Cyrl-RS"/>
        </w:rPr>
        <w:t xml:space="preserve">, </w:t>
      </w:r>
      <w:r>
        <w:rPr>
          <w:lang w:val="sr-Cyrl-RS"/>
        </w:rPr>
        <w:t>održanom</w:t>
      </w:r>
      <w:r w:rsidR="00E2103E" w:rsidRPr="00113FA7">
        <w:rPr>
          <w:lang w:val="sr-Cyrl-RS"/>
        </w:rPr>
        <w:t xml:space="preserve"> 18. </w:t>
      </w:r>
      <w:r>
        <w:rPr>
          <w:lang w:val="sr-Cyrl-RS"/>
        </w:rPr>
        <w:t>juna</w:t>
      </w:r>
      <w:r w:rsidR="00E2103E" w:rsidRPr="00113FA7">
        <w:rPr>
          <w:lang w:val="sr-Cyrl-RS"/>
        </w:rPr>
        <w:t xml:space="preserve"> 2021.</w:t>
      </w:r>
      <w:r w:rsidR="00AB38F2">
        <w:rPr>
          <w:lang w:val="sr-Cyrl-RS"/>
        </w:rPr>
        <w:t xml:space="preserve"> </w:t>
      </w:r>
      <w:r>
        <w:rPr>
          <w:lang w:val="sr-Cyrl-RS"/>
        </w:rPr>
        <w:t>godine</w:t>
      </w:r>
      <w:r w:rsidR="00AB38F2">
        <w:rPr>
          <w:lang w:val="sr-Cyrl-RS"/>
        </w:rPr>
        <w:t>.</w:t>
      </w:r>
    </w:p>
    <w:p w:rsidR="00995649" w:rsidRPr="008922B3" w:rsidRDefault="0099564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0C223C">
        <w:rPr>
          <w:b/>
          <w:lang w:val="sr-Cyrl-RS"/>
        </w:rPr>
        <w:t>3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734A7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9734A7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9734A7"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271620" w:rsidRPr="000C223C" w:rsidRDefault="009734A7" w:rsidP="000C223C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u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sastavu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grupa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sa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Holandijom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Bahamima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Bocvanom</w:t>
      </w:r>
      <w:r w:rsidR="00EE551F" w:rsidRPr="000C223C">
        <w:rPr>
          <w:lang w:val="sr-Cyrl-RS"/>
        </w:rPr>
        <w:t xml:space="preserve"> (</w:t>
      </w:r>
      <w:r>
        <w:rPr>
          <w:lang w:val="sr-Cyrl-RS"/>
        </w:rPr>
        <w:t>predsednik</w:t>
      </w:r>
      <w:r w:rsidR="00EE551F" w:rsidRPr="000C223C">
        <w:rPr>
          <w:lang w:val="sr-Cyrl-RS"/>
        </w:rPr>
        <w:t xml:space="preserve">), </w:t>
      </w:r>
      <w:r>
        <w:rPr>
          <w:lang w:val="sr-Cyrl-RS"/>
        </w:rPr>
        <w:t>Centralnoafričkom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Republikom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Dominikanskom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Republikom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Ekvadorom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Ekvatorijalnom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Gvinejom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Eritrejom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Grenadom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Gvinejom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Bisao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Jamajkom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Južnim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Sudanom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Kamerunom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Kirgistanom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Ko</w:t>
      </w:r>
      <w:r>
        <w:t>n</w:t>
      </w:r>
      <w:r>
        <w:rPr>
          <w:lang w:val="sr-Cyrl-RS"/>
        </w:rPr>
        <w:t>gom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Laosom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Liberijom</w:t>
      </w:r>
      <w:r w:rsidR="00EE551F" w:rsidRPr="000C223C">
        <w:rPr>
          <w:lang w:val="sr-Cyrl-RS"/>
        </w:rPr>
        <w:t>,</w:t>
      </w:r>
      <w:r w:rsidR="00EE551F" w:rsidRPr="00F525D9">
        <w:t xml:space="preserve"> </w:t>
      </w:r>
      <w:r>
        <w:rPr>
          <w:lang w:val="sr-Cyrl-RS"/>
        </w:rPr>
        <w:t>Madagaskarom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Malezijom</w:t>
      </w:r>
      <w:r w:rsidR="00317BB0" w:rsidRPr="000C223C">
        <w:rPr>
          <w:lang w:val="sr-Cyrl-RS"/>
        </w:rPr>
        <w:t xml:space="preserve">, </w:t>
      </w:r>
      <w:r>
        <w:rPr>
          <w:lang w:val="sr-Cyrl-RS"/>
        </w:rPr>
        <w:t>Malijem</w:t>
      </w:r>
      <w:r w:rsidR="00EE551F" w:rsidRPr="000C223C">
        <w:rPr>
          <w:lang w:val="sr-Cyrl-RS"/>
        </w:rPr>
        <w:t>,</w:t>
      </w:r>
      <w:r w:rsidR="00EE551F" w:rsidRPr="00F525D9">
        <w:t xml:space="preserve"> </w:t>
      </w:r>
      <w:r>
        <w:rPr>
          <w:lang w:val="sr-Cyrl-RS"/>
        </w:rPr>
        <w:t>Mauricijusom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Mozambikom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Nauruom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Nigerijom</w:t>
      </w:r>
      <w:r w:rsidR="00EE551F" w:rsidRPr="000C223C">
        <w:rPr>
          <w:lang w:val="sr-Cyrl-RS"/>
        </w:rPr>
        <w:t>,</w:t>
      </w:r>
      <w:r w:rsidR="00EE551F" w:rsidRPr="00F525D9">
        <w:t xml:space="preserve"> </w:t>
      </w:r>
      <w:r>
        <w:rPr>
          <w:lang w:val="sr-Cyrl-RS"/>
        </w:rPr>
        <w:t>Nikaragvom</w:t>
      </w:r>
      <w:r w:rsidR="00EE551F" w:rsidRPr="000C223C">
        <w:rPr>
          <w:lang w:val="sr-Cyrl-RS"/>
        </w:rPr>
        <w:t>,</w:t>
      </w:r>
      <w:r w:rsidR="00EE551F" w:rsidRPr="00F525D9">
        <w:t xml:space="preserve"> </w:t>
      </w:r>
      <w:r>
        <w:rPr>
          <w:lang w:val="sr-Cyrl-RS"/>
        </w:rPr>
        <w:t>Palauom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Papua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Novom</w:t>
      </w:r>
      <w:r w:rsidR="00EE551F" w:rsidRPr="000C223C">
        <w:rPr>
          <w:lang w:val="sr-Cyrl-RS"/>
        </w:rPr>
        <w:t xml:space="preserve"> </w:t>
      </w:r>
      <w:r>
        <w:rPr>
          <w:lang w:val="sr-Cyrl-RS"/>
        </w:rPr>
        <w:t>Gvinejom</w:t>
      </w:r>
      <w:r w:rsidR="00EE551F" w:rsidRPr="000C223C">
        <w:rPr>
          <w:lang w:val="sr-Cyrl-RS"/>
        </w:rPr>
        <w:t xml:space="preserve">, </w:t>
      </w:r>
      <w:r>
        <w:rPr>
          <w:lang w:val="sr-Cyrl-RS"/>
        </w:rPr>
        <w:t>Paragvajem</w:t>
      </w:r>
      <w:r w:rsidR="00EE551F" w:rsidRPr="00F525D9">
        <w:t>,</w:t>
      </w:r>
      <w:r w:rsidR="00EE551F" w:rsidRPr="000C223C">
        <w:rPr>
          <w:rStyle w:val="FontStyle23"/>
          <w:lang w:val="sr-Cyrl-RS"/>
        </w:rPr>
        <w:t xml:space="preserve"> </w:t>
      </w:r>
      <w:r>
        <w:rPr>
          <w:lang w:val="sr-Cyrl-RS"/>
        </w:rPr>
        <w:t>Sao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Tome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i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Principeom</w:t>
      </w:r>
      <w:r w:rsidR="00852BBE" w:rsidRPr="000C223C">
        <w:rPr>
          <w:lang w:val="sr-Cyrl-RS"/>
        </w:rPr>
        <w:t xml:space="preserve">, </w:t>
      </w:r>
      <w:r>
        <w:rPr>
          <w:lang w:val="sr-Cyrl-RS"/>
        </w:rPr>
        <w:t>Solomonskim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Ostrvima</w:t>
      </w:r>
      <w:r w:rsidR="00852BBE" w:rsidRPr="000C223C">
        <w:rPr>
          <w:lang w:val="sr-Cyrl-RS"/>
        </w:rPr>
        <w:t>,</w:t>
      </w:r>
      <w:r w:rsidR="00852BBE" w:rsidRPr="00F525D9">
        <w:t xml:space="preserve"> </w:t>
      </w:r>
      <w:r>
        <w:rPr>
          <w:lang w:val="sr-Cyrl-RS"/>
        </w:rPr>
        <w:t>Suverenim</w:t>
      </w:r>
      <w:r w:rsidR="00317BB0" w:rsidRPr="000C223C">
        <w:rPr>
          <w:lang w:val="sr-Cyrl-RS"/>
        </w:rPr>
        <w:t xml:space="preserve"> </w:t>
      </w:r>
      <w:r>
        <w:rPr>
          <w:lang w:val="sr-Cyrl-RS"/>
        </w:rPr>
        <w:t>malteškim</w:t>
      </w:r>
      <w:r w:rsidR="00317BB0" w:rsidRPr="000C223C">
        <w:rPr>
          <w:lang w:val="sr-Cyrl-RS"/>
        </w:rPr>
        <w:t xml:space="preserve"> </w:t>
      </w:r>
      <w:r>
        <w:rPr>
          <w:lang w:val="sr-Cyrl-RS"/>
        </w:rPr>
        <w:t>redom</w:t>
      </w:r>
      <w:r w:rsidR="00317BB0" w:rsidRPr="000C223C">
        <w:rPr>
          <w:lang w:val="sr-Cyrl-RS"/>
        </w:rPr>
        <w:t xml:space="preserve">, </w:t>
      </w:r>
      <w:r>
        <w:rPr>
          <w:lang w:val="sr-Cyrl-RS"/>
        </w:rPr>
        <w:t>Šri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Lankom</w:t>
      </w:r>
      <w:r w:rsidR="00852BBE" w:rsidRPr="000C223C">
        <w:rPr>
          <w:lang w:val="sr-Cyrl-RS"/>
        </w:rPr>
        <w:t>,</w:t>
      </w:r>
      <w:r w:rsidR="00852BBE" w:rsidRPr="00F525D9">
        <w:t xml:space="preserve"> </w:t>
      </w:r>
      <w:r>
        <w:rPr>
          <w:lang w:val="sr-Cyrl-RS"/>
        </w:rPr>
        <w:t>Sudanom</w:t>
      </w:r>
      <w:r w:rsidR="00852BBE" w:rsidRPr="000C223C">
        <w:rPr>
          <w:lang w:val="sr-Cyrl-RS"/>
        </w:rPr>
        <w:t xml:space="preserve">, </w:t>
      </w:r>
      <w:r>
        <w:rPr>
          <w:lang w:val="sr-Cyrl-RS"/>
        </w:rPr>
        <w:t>Surinamom</w:t>
      </w:r>
      <w:r w:rsidR="00852BBE" w:rsidRPr="000C223C">
        <w:rPr>
          <w:lang w:val="sr-Cyrl-RS"/>
        </w:rPr>
        <w:t xml:space="preserve">, </w:t>
      </w:r>
      <w:r>
        <w:rPr>
          <w:lang w:val="sr-Cyrl-RS"/>
        </w:rPr>
        <w:t>Sveti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Vinsentom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i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Grenadinima</w:t>
      </w:r>
      <w:r w:rsidR="00852BBE" w:rsidRPr="000C223C">
        <w:rPr>
          <w:lang w:val="sr-Cyrl-RS"/>
        </w:rPr>
        <w:t xml:space="preserve">, </w:t>
      </w:r>
      <w:r>
        <w:rPr>
          <w:lang w:val="sr-Cyrl-RS"/>
        </w:rPr>
        <w:t>Togom</w:t>
      </w:r>
      <w:r w:rsidR="00852BBE" w:rsidRPr="000C223C">
        <w:rPr>
          <w:lang w:val="sr-Cyrl-RS"/>
        </w:rPr>
        <w:t>,</w:t>
      </w:r>
      <w:r w:rsidR="00852BBE" w:rsidRPr="00F525D9">
        <w:t xml:space="preserve"> </w:t>
      </w:r>
      <w:r>
        <w:rPr>
          <w:lang w:val="sr-Cyrl-RS"/>
        </w:rPr>
        <w:t>Trinidad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i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Tobagom</w:t>
      </w:r>
      <w:r w:rsidR="00852BBE" w:rsidRPr="000C223C">
        <w:rPr>
          <w:lang w:val="sr-Cyrl-RS"/>
        </w:rPr>
        <w:t xml:space="preserve">, </w:t>
      </w:r>
      <w:r>
        <w:rPr>
          <w:lang w:val="sr-Cyrl-RS"/>
        </w:rPr>
        <w:t>Komorima</w:t>
      </w:r>
      <w:r w:rsidR="00852BBE" w:rsidRPr="000C223C">
        <w:rPr>
          <w:lang w:val="sr-Cyrl-RS"/>
        </w:rPr>
        <w:t>,</w:t>
      </w:r>
      <w:r w:rsidR="00852BBE" w:rsidRPr="00F525D9">
        <w:t xml:space="preserve"> </w:t>
      </w:r>
      <w:r>
        <w:rPr>
          <w:lang w:val="sr-Cyrl-RS"/>
        </w:rPr>
        <w:t>Urugvajem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i</w:t>
      </w:r>
      <w:r w:rsidR="00852BBE" w:rsidRPr="000C223C">
        <w:rPr>
          <w:lang w:val="sr-Cyrl-RS"/>
        </w:rPr>
        <w:t xml:space="preserve"> </w:t>
      </w:r>
      <w:r>
        <w:rPr>
          <w:lang w:val="sr-Cyrl-RS"/>
        </w:rPr>
        <w:t>Uzbekistanom</w:t>
      </w:r>
      <w:r w:rsidR="00271620" w:rsidRPr="000C223C">
        <w:rPr>
          <w:lang w:val="sr-Cyrl-RS"/>
        </w:rPr>
        <w:t xml:space="preserve">. </w:t>
      </w:r>
    </w:p>
    <w:p w:rsidR="00802EBB" w:rsidRPr="00271620" w:rsidRDefault="00802EBB" w:rsidP="00271620">
      <w:pPr>
        <w:ind w:left="1287"/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584775" w:rsidRPr="00271620" w:rsidRDefault="00584775" w:rsidP="00271620">
      <w:pPr>
        <w:jc w:val="both"/>
        <w:rPr>
          <w:lang w:val="sr-Cyrl-CS"/>
        </w:rPr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0C223C">
        <w:rPr>
          <w:b/>
          <w:lang w:val="sr-Cyrl-RS"/>
        </w:rPr>
        <w:t>4</w:t>
      </w:r>
      <w:r>
        <w:rPr>
          <w:b/>
          <w:lang w:val="sr-Cyrl-RS"/>
        </w:rPr>
        <w:t xml:space="preserve">.  </w:t>
      </w:r>
      <w:r w:rsidR="009734A7">
        <w:rPr>
          <w:b/>
        </w:rPr>
        <w:t>Razn</w:t>
      </w:r>
      <w:r w:rsidR="009734A7"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9734A7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B43C5" w:rsidRPr="00CB3951" w:rsidRDefault="009B43C5" w:rsidP="009B43C5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9734A7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9734A7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9734A7">
        <w:rPr>
          <w:lang w:val="sr-Cyrl-RS"/>
        </w:rPr>
        <w:t>Odboru</w:t>
      </w:r>
      <w:r>
        <w:rPr>
          <w:lang w:val="sr-Cyrl-CS"/>
        </w:rPr>
        <w:t>.</w:t>
      </w:r>
    </w:p>
    <w:p w:rsidR="009B43C5" w:rsidRDefault="009B43C5" w:rsidP="009B43C5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9734A7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9734A7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9734A7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D1" w:rsidRDefault="00D626D1">
      <w:r>
        <w:separator/>
      </w:r>
    </w:p>
  </w:endnote>
  <w:endnote w:type="continuationSeparator" w:id="0">
    <w:p w:rsidR="00D626D1" w:rsidRDefault="00D626D1">
      <w:r>
        <w:continuationSeparator/>
      </w:r>
    </w:p>
  </w:endnote>
  <w:endnote w:type="continuationNotice" w:id="1">
    <w:p w:rsidR="00D626D1" w:rsidRDefault="00D62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A7" w:rsidRDefault="00973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A7" w:rsidRDefault="0097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D1" w:rsidRDefault="00D626D1">
      <w:r>
        <w:separator/>
      </w:r>
    </w:p>
  </w:footnote>
  <w:footnote w:type="continuationSeparator" w:id="0">
    <w:p w:rsidR="00D626D1" w:rsidRDefault="00D626D1">
      <w:r>
        <w:continuationSeparator/>
      </w:r>
    </w:p>
  </w:footnote>
  <w:footnote w:type="continuationNotice" w:id="1">
    <w:p w:rsidR="00D626D1" w:rsidRDefault="00D62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62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4A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62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A7" w:rsidRDefault="00973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69F0A6C"/>
    <w:multiLevelType w:val="multilevel"/>
    <w:tmpl w:val="762A9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6A8E0BF8"/>
    <w:multiLevelType w:val="multilevel"/>
    <w:tmpl w:val="762A9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0"/>
  </w:num>
  <w:num w:numId="7">
    <w:abstractNumId w:val="33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16"/>
  </w:num>
  <w:num w:numId="13">
    <w:abstractNumId w:val="27"/>
  </w:num>
  <w:num w:numId="14">
    <w:abstractNumId w:val="15"/>
  </w:num>
  <w:num w:numId="15">
    <w:abstractNumId w:val="26"/>
  </w:num>
  <w:num w:numId="16">
    <w:abstractNumId w:val="38"/>
  </w:num>
  <w:num w:numId="17">
    <w:abstractNumId w:val="30"/>
  </w:num>
  <w:num w:numId="18">
    <w:abstractNumId w:val="9"/>
  </w:num>
  <w:num w:numId="19">
    <w:abstractNumId w:val="34"/>
  </w:num>
  <w:num w:numId="20">
    <w:abstractNumId w:val="2"/>
  </w:num>
  <w:num w:numId="21">
    <w:abstractNumId w:val="5"/>
  </w:num>
  <w:num w:numId="22">
    <w:abstractNumId w:val="30"/>
  </w:num>
  <w:num w:numId="23">
    <w:abstractNumId w:val="13"/>
  </w:num>
  <w:num w:numId="24">
    <w:abstractNumId w:val="25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2"/>
  </w:num>
  <w:num w:numId="30">
    <w:abstractNumId w:val="21"/>
  </w:num>
  <w:num w:numId="31">
    <w:abstractNumId w:val="8"/>
  </w:num>
  <w:num w:numId="32">
    <w:abstractNumId w:val="12"/>
  </w:num>
  <w:num w:numId="33">
    <w:abstractNumId w:val="24"/>
  </w:num>
  <w:num w:numId="34">
    <w:abstractNumId w:val="28"/>
  </w:num>
  <w:num w:numId="35">
    <w:abstractNumId w:val="19"/>
  </w:num>
  <w:num w:numId="36">
    <w:abstractNumId w:val="31"/>
  </w:num>
  <w:num w:numId="37">
    <w:abstractNumId w:val="11"/>
  </w:num>
  <w:num w:numId="38">
    <w:abstractNumId w:val="3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23C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81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34A7"/>
    <w:rsid w:val="0097457C"/>
    <w:rsid w:val="00976882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3355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69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26D1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2DFCB8-D074-435A-B560-49AF82A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53BC-6768-4DCB-879D-7F21DBEB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732</cp:revision>
  <cp:lastPrinted>2021-06-23T09:38:00Z</cp:lastPrinted>
  <dcterms:created xsi:type="dcterms:W3CDTF">2019-02-27T11:57:00Z</dcterms:created>
  <dcterms:modified xsi:type="dcterms:W3CDTF">2022-01-31T11:59:00Z</dcterms:modified>
</cp:coreProperties>
</file>